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</w:p>
    <w:p>
      <w:pPr>
        <w:jc w:val="center"/>
        <w:rPr>
          <w:rFonts w:ascii="华文中宋" w:hAnsi="华文中宋" w:eastAsia="华文中宋"/>
          <w:sz w:val="64"/>
          <w:szCs w:val="64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  <w:lang w:eastAsia="zh-CN"/>
        </w:rPr>
        <w:t>江汉大学研究生</w:t>
      </w: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教学改革研究项目立项申请书</w:t>
      </w:r>
    </w:p>
    <w:p>
      <w:pPr>
        <w:ind w:right="-693"/>
        <w:jc w:val="center"/>
        <w:rPr>
          <w:rFonts w:ascii="华文新魏" w:eastAsia="华文新魏"/>
          <w:sz w:val="52"/>
        </w:rPr>
      </w:pPr>
    </w:p>
    <w:p>
      <w:pPr>
        <w:ind w:right="-693"/>
        <w:rPr>
          <w:rFonts w:ascii="仿宋_GB2312"/>
        </w:rPr>
      </w:pPr>
    </w:p>
    <w:p>
      <w:pPr>
        <w:spacing w:line="720" w:lineRule="exact"/>
        <w:ind w:right="-693" w:firstLine="747" w:firstLineChars="157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项目名称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>
      <w:pPr>
        <w:spacing w:line="720" w:lineRule="exact"/>
        <w:ind w:right="-693" w:firstLine="733" w:firstLineChars="189"/>
        <w:rPr>
          <w:rFonts w:ascii="仿宋_GB2312"/>
          <w:sz w:val="36"/>
        </w:rPr>
      </w:pPr>
      <w:r>
        <w:rPr>
          <w:rFonts w:hint="eastAsia" w:ascii="楷体_GB2312" w:eastAsia="楷体_GB2312"/>
          <w:spacing w:val="14"/>
          <w:sz w:val="36"/>
        </w:rPr>
        <w:t>项目主持人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  <w:lang w:eastAsia="zh-CN"/>
        </w:rPr>
        <w:t>单位</w:t>
      </w:r>
      <w:r>
        <w:rPr>
          <w:rFonts w:hint="eastAsia" w:ascii="楷体_GB2312" w:eastAsia="楷体_GB2312"/>
          <w:spacing w:val="58"/>
          <w:sz w:val="36"/>
        </w:rPr>
        <w:t>名称：</w:t>
      </w:r>
      <w:r>
        <w:rPr>
          <w:sz w:val="22"/>
        </w:rPr>
        <w:t>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  <w:lang w:eastAsia="zh-CN"/>
        </w:rPr>
        <w:t>项目类型</w:t>
      </w:r>
      <w:r>
        <w:rPr>
          <w:rFonts w:hint="eastAsia" w:ascii="楷体_GB2312" w:eastAsia="楷体_GB2312"/>
          <w:spacing w:val="58"/>
          <w:sz w:val="36"/>
        </w:rPr>
        <w:t>：</w:t>
      </w:r>
      <w:r>
        <w:rPr>
          <w:sz w:val="22"/>
        </w:rPr>
        <w:t>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  <w:lang w:eastAsia="zh-CN"/>
        </w:rPr>
        <w:t>联系电话</w:t>
      </w:r>
      <w:r>
        <w:rPr>
          <w:rFonts w:hint="eastAsia" w:ascii="楷体_GB2312" w:eastAsia="楷体_GB2312"/>
          <w:spacing w:val="58"/>
          <w:sz w:val="36"/>
        </w:rPr>
        <w:t>：</w:t>
      </w:r>
      <w:r>
        <w:rPr>
          <w:sz w:val="22"/>
        </w:rPr>
        <w:t xml:space="preserve"> ______________________________________</w:t>
      </w:r>
    </w:p>
    <w:p>
      <w:pPr>
        <w:spacing w:line="720" w:lineRule="exact"/>
        <w:ind w:right="-693" w:firstLine="480" w:firstLineChars="150"/>
        <w:rPr>
          <w:rFonts w:ascii="仿宋_GB2312"/>
          <w:sz w:val="32"/>
          <w:szCs w:val="32"/>
        </w:rPr>
      </w:pPr>
    </w:p>
    <w:p>
      <w:pPr>
        <w:spacing w:line="600" w:lineRule="exact"/>
        <w:ind w:right="-693"/>
        <w:rPr>
          <w:rFonts w:ascii="仿宋_GB2312"/>
        </w:rPr>
      </w:pPr>
    </w:p>
    <w:p>
      <w:pPr>
        <w:rPr>
          <w:rFonts w:ascii="仿宋_GB2312"/>
          <w:szCs w:val="24"/>
        </w:rPr>
      </w:pPr>
    </w:p>
    <w:p>
      <w:pPr>
        <w:rPr>
          <w:rFonts w:ascii="仿宋_GB2312"/>
          <w:szCs w:val="24"/>
        </w:rPr>
      </w:pPr>
    </w:p>
    <w:p>
      <w:pPr>
        <w:jc w:val="center"/>
        <w:rPr>
          <w:rFonts w:hint="eastAsia" w:ascii="楷体_GB2312" w:eastAsia="楷体_GB2312"/>
          <w:spacing w:val="40"/>
          <w:sz w:val="36"/>
          <w:lang w:eastAsia="zh-CN"/>
        </w:rPr>
      </w:pPr>
      <w:r>
        <w:rPr>
          <w:rFonts w:hint="eastAsia" w:ascii="楷体_GB2312" w:eastAsia="楷体_GB2312"/>
          <w:spacing w:val="40"/>
          <w:sz w:val="36"/>
          <w:lang w:eastAsia="zh-CN"/>
        </w:rPr>
        <w:t>江汉大学</w:t>
      </w:r>
    </w:p>
    <w:p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</w:rPr>
        <w:t>202</w:t>
      </w:r>
      <w:r>
        <w:rPr>
          <w:rFonts w:hint="eastAsia" w:ascii="楷体_GB2312" w:eastAsia="楷体_GB2312"/>
          <w:spacing w:val="40"/>
          <w:sz w:val="36"/>
          <w:lang w:val="en-US" w:eastAsia="zh-CN"/>
        </w:rPr>
        <w:t>4</w:t>
      </w:r>
      <w:r>
        <w:rPr>
          <w:rFonts w:hint="eastAsia" w:ascii="楷体_GB2312" w:eastAsia="楷体_GB2312"/>
          <w:spacing w:val="40"/>
          <w:sz w:val="36"/>
        </w:rPr>
        <w:t>年</w:t>
      </w:r>
      <w:r>
        <w:rPr>
          <w:rFonts w:hint="eastAsia" w:ascii="楷体_GB2312" w:eastAsia="楷体_GB2312"/>
          <w:spacing w:val="40"/>
          <w:sz w:val="36"/>
          <w:lang w:val="en-US" w:eastAsia="zh-CN"/>
        </w:rPr>
        <w:t>6</w:t>
      </w:r>
      <w:bookmarkStart w:id="0" w:name="_GoBack"/>
      <w:bookmarkEnd w:id="0"/>
      <w:r>
        <w:rPr>
          <w:rFonts w:hint="eastAsia" w:ascii="楷体_GB2312" w:eastAsia="楷体_GB2312"/>
          <w:spacing w:val="40"/>
          <w:sz w:val="36"/>
        </w:rPr>
        <w:t>月</w:t>
      </w:r>
    </w:p>
    <w:p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>
      <w:pPr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一、简介</w:t>
      </w:r>
    </w:p>
    <w:tbl>
      <w:tblPr>
        <w:tblStyle w:val="4"/>
        <w:tblW w:w="9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47"/>
        <w:gridCol w:w="49"/>
        <w:gridCol w:w="1206"/>
        <w:gridCol w:w="640"/>
        <w:gridCol w:w="636"/>
        <w:gridCol w:w="99"/>
        <w:gridCol w:w="11"/>
        <w:gridCol w:w="53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项目简况</w:t>
            </w: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929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最终学位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近三年教学工作简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项目课题组主要成员简况(不含主持人)</w:t>
            </w: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技术职务</w:t>
            </w:r>
          </w:p>
        </w:tc>
        <w:tc>
          <w:tcPr>
            <w:tcW w:w="2135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</w:p>
    <w:p>
      <w:pPr>
        <w:widowControl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、省内外相关研究现状分析（概述国内外对此问题的研究进展情况，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1、具体研究对象和内容：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、研究拟达到的目标：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、拟解决的主要问题：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、实施计划（两年时间的年度进展情况）。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5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</w:p>
    <w:p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4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调研费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版面费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4"/>
        <w:tblW w:w="9169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学院（部门）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468" w:firstLineChars="26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签字</w:t>
            </w: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spacing w:line="5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注：填写此表时，不要任意改变栏目和规格，内容简明扼要。如因篇幅原因需对表格进行调整，应当以“整页设计”为原则。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07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955"/>
    <w:rsid w:val="00155031"/>
    <w:rsid w:val="003052D9"/>
    <w:rsid w:val="00462955"/>
    <w:rsid w:val="007941EF"/>
    <w:rsid w:val="007C2AC5"/>
    <w:rsid w:val="009C522B"/>
    <w:rsid w:val="00BA2E13"/>
    <w:rsid w:val="00E05D48"/>
    <w:rsid w:val="136D7085"/>
    <w:rsid w:val="55086584"/>
    <w:rsid w:val="66A8239D"/>
    <w:rsid w:val="7ED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245</Words>
  <Characters>1399</Characters>
  <Lines>11</Lines>
  <Paragraphs>3</Paragraphs>
  <TotalTime>18</TotalTime>
  <ScaleCrop>false</ScaleCrop>
  <LinksUpToDate>false</LinksUpToDate>
  <CharactersWithSpaces>1641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2022-06-24T02:45:00Z</dcterms:created>
  <dc:creator>Microsoft</dc:creator>
  <cp:lastModifiedBy>lenovo</cp:lastModifiedBy>
  <dcterms:modified xsi:type="dcterms:W3CDTF">2024-06-28T03:01:23Z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9245A8F7C3814BF6B01B3D60C394DA22</vt:lpwstr>
  </property>
</Properties>
</file>